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DED8" w14:textId="07FAAE22" w:rsidR="001A7937" w:rsidRDefault="001A7937" w:rsidP="001A4FAC">
      <w:pPr>
        <w:rPr>
          <w:b/>
          <w:bCs/>
        </w:rPr>
      </w:pPr>
      <w:r>
        <w:rPr>
          <w:rFonts w:eastAsia="Times New Roman"/>
          <w:noProof/>
          <w:bdr w:val="none" w:sz="0" w:space="0" w:color="auto" w:frame="1"/>
        </w:rPr>
        <w:drawing>
          <wp:inline distT="0" distB="0" distL="0" distR="0" wp14:anchorId="36F70187" wp14:editId="3D027435">
            <wp:extent cx="5371191" cy="604299"/>
            <wp:effectExtent l="0" t="0" r="1270" b="5715"/>
            <wp:docPr id="1688655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465" cy="60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DA68" w14:textId="25001477" w:rsidR="001A4FAC" w:rsidRPr="001A4FAC" w:rsidRDefault="001A4FAC" w:rsidP="001A7937">
      <w:pPr>
        <w:jc w:val="center"/>
        <w:rPr>
          <w:b/>
          <w:bCs/>
          <w:sz w:val="32"/>
          <w:szCs w:val="32"/>
        </w:rPr>
      </w:pPr>
      <w:r w:rsidRPr="001A4FAC">
        <w:rPr>
          <w:b/>
          <w:bCs/>
          <w:sz w:val="32"/>
          <w:szCs w:val="32"/>
        </w:rPr>
        <w:t>CALL FOR SUBMISSIONS</w:t>
      </w:r>
    </w:p>
    <w:p w14:paraId="0629A632" w14:textId="09ED89C0" w:rsidR="001A4FAC" w:rsidRPr="001A4FAC" w:rsidRDefault="001A4FAC" w:rsidP="001A7937">
      <w:pPr>
        <w:jc w:val="center"/>
        <w:rPr>
          <w:b/>
          <w:bCs/>
          <w:sz w:val="32"/>
          <w:szCs w:val="32"/>
        </w:rPr>
      </w:pPr>
      <w:r w:rsidRPr="001A4FAC">
        <w:rPr>
          <w:b/>
          <w:bCs/>
          <w:sz w:val="32"/>
          <w:szCs w:val="32"/>
        </w:rPr>
        <w:t>A TREASURY OF LOUISIANA WRITERS</w:t>
      </w:r>
    </w:p>
    <w:p w14:paraId="06D97A8C" w14:textId="77777777" w:rsidR="001A4FAC" w:rsidRPr="001A4FAC" w:rsidRDefault="001A4FAC" w:rsidP="001A7937">
      <w:pPr>
        <w:jc w:val="center"/>
        <w:rPr>
          <w:sz w:val="32"/>
          <w:szCs w:val="32"/>
        </w:rPr>
      </w:pPr>
      <w:r w:rsidRPr="001A4FAC">
        <w:rPr>
          <w:b/>
          <w:bCs/>
          <w:sz w:val="32"/>
          <w:szCs w:val="32"/>
        </w:rPr>
        <w:t>Volume 3</w:t>
      </w:r>
    </w:p>
    <w:p w14:paraId="603F110B" w14:textId="639046E9" w:rsidR="001A4FAC" w:rsidRPr="001A4FAC" w:rsidRDefault="001A4FAC" w:rsidP="001A4FAC">
      <w:r w:rsidRPr="001A4FAC">
        <w:t xml:space="preserve">The </w:t>
      </w:r>
      <w:r w:rsidRPr="001A4FAC">
        <w:rPr>
          <w:b/>
          <w:bCs/>
        </w:rPr>
        <w:t>Writers’ Guild of Acadiana</w:t>
      </w:r>
      <w:r w:rsidRPr="001A4FAC">
        <w:t xml:space="preserve"> invites Louisiana writers to submit original work for inclusion in </w:t>
      </w:r>
      <w:r w:rsidRPr="001A4FAC">
        <w:rPr>
          <w:b/>
          <w:bCs/>
        </w:rPr>
        <w:t xml:space="preserve">Volume 3 of </w:t>
      </w:r>
      <w:r w:rsidRPr="001A4FAC">
        <w:rPr>
          <w:b/>
          <w:bCs/>
          <w:i/>
          <w:iCs/>
        </w:rPr>
        <w:t>A Treasury of Louisiana Writers</w:t>
      </w:r>
      <w:r w:rsidRPr="001A4FAC">
        <w:t>.</w:t>
      </w:r>
    </w:p>
    <w:p w14:paraId="6E7DB812" w14:textId="53AC888B" w:rsidR="001A4FAC" w:rsidRPr="001A4FAC" w:rsidRDefault="001A4FAC" w:rsidP="001A4FAC">
      <w:r w:rsidRPr="001A4FAC">
        <w:t xml:space="preserve">This anthology will feature a diverse collection of </w:t>
      </w:r>
      <w:r w:rsidRPr="001A4FAC">
        <w:rPr>
          <w:b/>
          <w:bCs/>
        </w:rPr>
        <w:t xml:space="preserve">short stories, </w:t>
      </w:r>
      <w:r w:rsidR="008F1621">
        <w:rPr>
          <w:b/>
          <w:bCs/>
        </w:rPr>
        <w:t xml:space="preserve">creative non-fiction, plays, and </w:t>
      </w:r>
      <w:r w:rsidRPr="001A4FAC">
        <w:rPr>
          <w:b/>
          <w:bCs/>
        </w:rPr>
        <w:t xml:space="preserve">poetry, </w:t>
      </w:r>
      <w:r w:rsidRPr="001A4FAC">
        <w:t xml:space="preserve">published in </w:t>
      </w:r>
      <w:r w:rsidRPr="001A4FAC">
        <w:rPr>
          <w:b/>
          <w:bCs/>
        </w:rPr>
        <w:t>both print and e-book formats</w:t>
      </w:r>
      <w:r w:rsidRPr="001A4FAC">
        <w:t xml:space="preserve">. The finished publication will be promoted through </w:t>
      </w:r>
      <w:r w:rsidRPr="001A4FAC">
        <w:rPr>
          <w:b/>
          <w:bCs/>
        </w:rPr>
        <w:t>multiple media outlets</w:t>
      </w:r>
      <w:r w:rsidRPr="001A4FAC">
        <w:t xml:space="preserve"> to ensure maximum exposure for contributors.</w:t>
      </w:r>
    </w:p>
    <w:p w14:paraId="680B8C03" w14:textId="77777777" w:rsidR="001A4FAC" w:rsidRPr="001A4FAC" w:rsidRDefault="00285A0A" w:rsidP="001A4FAC">
      <w:r>
        <w:rPr>
          <w:noProof/>
        </w:rPr>
        <w:pict w14:anchorId="065B8AF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E074A80" w14:textId="77777777" w:rsidR="001A4FAC" w:rsidRPr="001A4FAC" w:rsidRDefault="001A4FAC" w:rsidP="00103CF3">
      <w:pPr>
        <w:jc w:val="center"/>
        <w:rPr>
          <w:b/>
          <w:bCs/>
        </w:rPr>
      </w:pPr>
      <w:r w:rsidRPr="001A4FAC">
        <w:rPr>
          <w:b/>
          <w:bCs/>
        </w:rPr>
        <w:t>SUBMISSION INFORMATION</w:t>
      </w:r>
    </w:p>
    <w:p w14:paraId="18C1CA33" w14:textId="77777777" w:rsidR="001A4FAC" w:rsidRPr="001A4FAC" w:rsidRDefault="001A4FAC" w:rsidP="001A4FAC">
      <w:r w:rsidRPr="001A4FAC">
        <w:rPr>
          <w:b/>
          <w:bCs/>
        </w:rPr>
        <w:t>Submit your work and application to:</w:t>
      </w:r>
    </w:p>
    <w:p w14:paraId="2E015317" w14:textId="6B99E75A" w:rsidR="001A4FAC" w:rsidRPr="001A4FAC" w:rsidRDefault="001A4FAC" w:rsidP="00103CF3">
      <w:pPr>
        <w:jc w:val="center"/>
      </w:pPr>
      <w:r w:rsidRPr="001A4FAC">
        <w:rPr>
          <w:b/>
          <w:bCs/>
        </w:rPr>
        <w:t>Writers’ Guild of Acadiana</w:t>
      </w:r>
      <w:r w:rsidRPr="001A4FAC">
        <w:br/>
        <w:t>Attn: Publication Committee</w:t>
      </w:r>
      <w:r w:rsidRPr="001A4FAC">
        <w:br/>
      </w:r>
      <w:r w:rsidRPr="001A4FAC">
        <w:rPr>
          <w:b/>
          <w:bCs/>
        </w:rPr>
        <w:t>Email:</w:t>
      </w:r>
      <w:r w:rsidRPr="001A4FAC">
        <w:t xml:space="preserve"> wgatreasury@gmail.com</w:t>
      </w:r>
      <w:r w:rsidRPr="001A4FAC">
        <w:br/>
      </w:r>
      <w:r w:rsidRPr="001A4FAC">
        <w:rPr>
          <w:b/>
          <w:bCs/>
        </w:rPr>
        <w:t>Website:</w:t>
      </w:r>
      <w:r w:rsidRPr="001A4FAC">
        <w:t xml:space="preserve"> </w:t>
      </w:r>
      <w:hyperlink r:id="rId6" w:tgtFrame="_new" w:history="1">
        <w:r w:rsidRPr="001A4FAC">
          <w:rPr>
            <w:rStyle w:val="Hyperlink"/>
          </w:rPr>
          <w:t>www.writersguildacadiana.org</w:t>
        </w:r>
      </w:hyperlink>
      <w:r w:rsidRPr="001A4FAC">
        <w:br/>
      </w:r>
      <w:r w:rsidRPr="001A4FAC">
        <w:rPr>
          <w:b/>
          <w:bCs/>
        </w:rPr>
        <w:t>Contact:</w:t>
      </w:r>
      <w:r w:rsidRPr="001A4FAC">
        <w:t xml:space="preserve"> Beth Davis – (337) 962-5426</w:t>
      </w:r>
    </w:p>
    <w:p w14:paraId="03DD6051" w14:textId="77777777" w:rsidR="001A4FAC" w:rsidRPr="001A4FAC" w:rsidRDefault="00285A0A" w:rsidP="001A4FAC">
      <w:r>
        <w:rPr>
          <w:noProof/>
        </w:rPr>
        <w:pict w14:anchorId="033AFA5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EC4B76D" w14:textId="77777777" w:rsidR="001A4FAC" w:rsidRPr="00103CF3" w:rsidRDefault="001A4FAC" w:rsidP="003218DE">
      <w:pPr>
        <w:pStyle w:val="NoSpacing"/>
        <w:rPr>
          <w:b/>
          <w:bCs/>
        </w:rPr>
      </w:pPr>
      <w:r w:rsidRPr="00103CF3">
        <w:rPr>
          <w:b/>
          <w:bCs/>
        </w:rPr>
        <w:t>SUBMISSION GUIDELINES</w:t>
      </w:r>
    </w:p>
    <w:p w14:paraId="3BBDACAF" w14:textId="606E1546" w:rsidR="001A4FAC" w:rsidRPr="001A4FAC" w:rsidRDefault="001A4FAC" w:rsidP="00AD485B">
      <w:pPr>
        <w:pStyle w:val="NoSpacing"/>
        <w:numPr>
          <w:ilvl w:val="0"/>
          <w:numId w:val="4"/>
        </w:numPr>
      </w:pPr>
      <w:r w:rsidRPr="001A4FAC">
        <w:t xml:space="preserve">All submissions must be </w:t>
      </w:r>
      <w:r w:rsidRPr="00D0489C">
        <w:rPr>
          <w:b/>
          <w:bCs/>
        </w:rPr>
        <w:t>original</w:t>
      </w:r>
      <w:r w:rsidRPr="001A4FAC">
        <w:t xml:space="preserve"> short stories, poems, </w:t>
      </w:r>
      <w:r w:rsidR="008F1621">
        <w:t>non-fiction, or plays</w:t>
      </w:r>
      <w:r w:rsidRPr="001A4FAC">
        <w:t>.</w:t>
      </w:r>
    </w:p>
    <w:p w14:paraId="7696987A" w14:textId="526E5C57" w:rsidR="001A4FAC" w:rsidRPr="001A4FAC" w:rsidRDefault="001A4FAC" w:rsidP="00AD485B">
      <w:pPr>
        <w:pStyle w:val="NoSpacing"/>
        <w:numPr>
          <w:ilvl w:val="0"/>
          <w:numId w:val="4"/>
        </w:numPr>
      </w:pPr>
      <w:r w:rsidRPr="001A4FAC">
        <w:t xml:space="preserve">All entries will be reviewed, and final selections will be made by the </w:t>
      </w:r>
      <w:r w:rsidRPr="009F6EDC">
        <w:rPr>
          <w:b/>
          <w:bCs/>
        </w:rPr>
        <w:t>Publication Committee</w:t>
      </w:r>
      <w:r w:rsidRPr="001A4FAC">
        <w:t>.</w:t>
      </w:r>
    </w:p>
    <w:p w14:paraId="0A647789" w14:textId="2DB49929" w:rsidR="001A4FAC" w:rsidRDefault="001A4FAC" w:rsidP="00AD485B">
      <w:pPr>
        <w:pStyle w:val="NoSpacing"/>
        <w:numPr>
          <w:ilvl w:val="0"/>
          <w:numId w:val="4"/>
        </w:numPr>
      </w:pPr>
      <w:r w:rsidRPr="001A4FAC">
        <w:t xml:space="preserve">Submissions must be </w:t>
      </w:r>
      <w:r w:rsidRPr="009F6EDC">
        <w:rPr>
          <w:b/>
          <w:bCs/>
        </w:rPr>
        <w:t>fully edited</w:t>
      </w:r>
      <w:r w:rsidRPr="001A4FAC">
        <w:t xml:space="preserve"> at the time of submission.</w:t>
      </w:r>
    </w:p>
    <w:p w14:paraId="54663B7A" w14:textId="69AE5AF6" w:rsidR="008F1621" w:rsidRPr="001A4FAC" w:rsidRDefault="008F1621" w:rsidP="00AD485B">
      <w:pPr>
        <w:pStyle w:val="NoSpacing"/>
        <w:numPr>
          <w:ilvl w:val="0"/>
          <w:numId w:val="4"/>
        </w:numPr>
      </w:pPr>
      <w:r>
        <w:t>We are not accepting previously-published works.</w:t>
      </w:r>
    </w:p>
    <w:p w14:paraId="4B4A75F2" w14:textId="58509349" w:rsidR="001A4FAC" w:rsidRPr="001A4FAC" w:rsidRDefault="001A4FAC" w:rsidP="00AD485B">
      <w:pPr>
        <w:pStyle w:val="NoSpacing"/>
        <w:numPr>
          <w:ilvl w:val="0"/>
          <w:numId w:val="4"/>
        </w:numPr>
      </w:pPr>
      <w:r w:rsidRPr="001A4FAC">
        <w:t xml:space="preserve">Content must be appropriate for a </w:t>
      </w:r>
      <w:r w:rsidRPr="009F6EDC">
        <w:rPr>
          <w:b/>
          <w:bCs/>
        </w:rPr>
        <w:t>general audience (PG or younger)</w:t>
      </w:r>
      <w:r w:rsidRPr="001A4FAC">
        <w:t>. No extreme graphic language or adult scenes will be accepted.</w:t>
      </w:r>
    </w:p>
    <w:p w14:paraId="029BA114" w14:textId="3FFCBCD6" w:rsidR="001A4FAC" w:rsidRPr="004D2BFB" w:rsidRDefault="001A4FAC" w:rsidP="00A6361E">
      <w:pPr>
        <w:pStyle w:val="NoSpacing"/>
        <w:numPr>
          <w:ilvl w:val="0"/>
          <w:numId w:val="4"/>
        </w:numPr>
        <w:rPr>
          <w:b/>
          <w:bCs/>
        </w:rPr>
      </w:pPr>
      <w:r w:rsidRPr="004D2BFB">
        <w:rPr>
          <w:b/>
          <w:bCs/>
        </w:rPr>
        <w:t>Written submissions must:</w:t>
      </w:r>
    </w:p>
    <w:p w14:paraId="277F3FC7" w14:textId="77777777" w:rsidR="001A4FAC" w:rsidRPr="001A4FAC" w:rsidRDefault="001A4FAC" w:rsidP="004C385B">
      <w:pPr>
        <w:pStyle w:val="NoSpacing"/>
        <w:numPr>
          <w:ilvl w:val="0"/>
          <w:numId w:val="5"/>
        </w:numPr>
      </w:pPr>
      <w:r w:rsidRPr="001A4FAC">
        <w:t xml:space="preserve">Be submitted as a </w:t>
      </w:r>
      <w:r w:rsidRPr="00A6361E">
        <w:rPr>
          <w:b/>
          <w:bCs/>
        </w:rPr>
        <w:t>Word document</w:t>
      </w:r>
    </w:p>
    <w:p w14:paraId="57BE8205" w14:textId="77777777" w:rsidR="001A4FAC" w:rsidRPr="001A4FAC" w:rsidRDefault="001A4FAC" w:rsidP="004C385B">
      <w:pPr>
        <w:pStyle w:val="NoSpacing"/>
        <w:numPr>
          <w:ilvl w:val="0"/>
          <w:numId w:val="5"/>
        </w:numPr>
      </w:pPr>
      <w:r w:rsidRPr="001A4FAC">
        <w:t>Follow Chicago Manual of Style</w:t>
      </w:r>
    </w:p>
    <w:p w14:paraId="428EEAA9" w14:textId="77777777" w:rsidR="001A4FAC" w:rsidRPr="001A4FAC" w:rsidRDefault="001A4FAC" w:rsidP="004C385B">
      <w:pPr>
        <w:pStyle w:val="NoSpacing"/>
        <w:numPr>
          <w:ilvl w:val="0"/>
          <w:numId w:val="5"/>
        </w:numPr>
      </w:pPr>
      <w:r w:rsidRPr="001A4FAC">
        <w:t xml:space="preserve">Use </w:t>
      </w:r>
      <w:r w:rsidRPr="008B6D15">
        <w:rPr>
          <w:b/>
          <w:bCs/>
        </w:rPr>
        <w:t>12-point Times New Roman</w:t>
      </w:r>
    </w:p>
    <w:p w14:paraId="7FCD1DFF" w14:textId="77777777" w:rsidR="001A4FAC" w:rsidRPr="001A4FAC" w:rsidRDefault="001A4FAC" w:rsidP="004C385B">
      <w:pPr>
        <w:pStyle w:val="NoSpacing"/>
        <w:numPr>
          <w:ilvl w:val="0"/>
          <w:numId w:val="5"/>
        </w:numPr>
      </w:pPr>
      <w:r w:rsidRPr="001A4FAC">
        <w:lastRenderedPageBreak/>
        <w:t>Not exceed 7,500 words</w:t>
      </w:r>
    </w:p>
    <w:p w14:paraId="7B04C036" w14:textId="77777777" w:rsidR="001A4FAC" w:rsidRPr="001A4FAC" w:rsidRDefault="001A4FAC" w:rsidP="004C385B">
      <w:pPr>
        <w:pStyle w:val="NoSpacing"/>
        <w:numPr>
          <w:ilvl w:val="0"/>
          <w:numId w:val="5"/>
        </w:numPr>
      </w:pPr>
      <w:r w:rsidRPr="001A4FAC">
        <w:t>Publication trim size: 7 × 10 inches (page size: 6.69 × 9.61 inches)</w:t>
      </w:r>
    </w:p>
    <w:p w14:paraId="004ECC23" w14:textId="7D90EF4D" w:rsidR="001A4FAC" w:rsidRPr="001A4FAC" w:rsidRDefault="001A4FAC" w:rsidP="00A6361E">
      <w:pPr>
        <w:pStyle w:val="NoSpacing"/>
        <w:numPr>
          <w:ilvl w:val="0"/>
          <w:numId w:val="4"/>
        </w:numPr>
      </w:pPr>
      <w:r w:rsidRPr="001A4FAC">
        <w:t xml:space="preserve">Each applicant may submit </w:t>
      </w:r>
      <w:r w:rsidRPr="00A6361E">
        <w:rPr>
          <w:b/>
          <w:bCs/>
        </w:rPr>
        <w:t>up to two entries</w:t>
      </w:r>
      <w:r w:rsidRPr="001A4FAC">
        <w:t xml:space="preserve"> (same or different types). A separate application form is required for each entry.</w:t>
      </w:r>
    </w:p>
    <w:p w14:paraId="2CB37764" w14:textId="6955D7D8" w:rsidR="001A4FAC" w:rsidRPr="001A4FAC" w:rsidRDefault="001A4FAC" w:rsidP="00CB166D">
      <w:pPr>
        <w:pStyle w:val="NoSpacing"/>
        <w:numPr>
          <w:ilvl w:val="0"/>
          <w:numId w:val="4"/>
        </w:numPr>
      </w:pPr>
      <w:r w:rsidRPr="001A4FAC">
        <w:t xml:space="preserve">Contributors retain </w:t>
      </w:r>
      <w:r w:rsidRPr="00CB166D">
        <w:rPr>
          <w:b/>
          <w:bCs/>
        </w:rPr>
        <w:t>individual copyright</w:t>
      </w:r>
      <w:r w:rsidRPr="001A4FAC">
        <w:t xml:space="preserve"> to their work. The Writers’ Guild of Acadiana will hold the copyright to the published anthology.</w:t>
      </w:r>
    </w:p>
    <w:p w14:paraId="7BF80D7E" w14:textId="169A9F02" w:rsidR="001A4FAC" w:rsidRPr="001A4FAC" w:rsidRDefault="001A4FAC" w:rsidP="00B12B1B">
      <w:pPr>
        <w:pStyle w:val="NoSpacing"/>
        <w:numPr>
          <w:ilvl w:val="0"/>
          <w:numId w:val="4"/>
        </w:numPr>
      </w:pPr>
      <w:r w:rsidRPr="001A4FAC">
        <w:t>A brief author/artist biography will be requested upon acceptance</w:t>
      </w:r>
      <w:r w:rsidR="002A65EB">
        <w:t xml:space="preserve"> or can be</w:t>
      </w:r>
      <w:r w:rsidR="00ED4314">
        <w:t xml:space="preserve"> included with submission.</w:t>
      </w:r>
    </w:p>
    <w:p w14:paraId="762A96A0" w14:textId="77777777" w:rsidR="001A4FAC" w:rsidRPr="001A4FAC" w:rsidRDefault="00285A0A" w:rsidP="003218DE">
      <w:pPr>
        <w:pStyle w:val="NoSpacing"/>
      </w:pPr>
      <w:r>
        <w:rPr>
          <w:noProof/>
        </w:rPr>
        <w:pict w14:anchorId="42C2095C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AE18211" w14:textId="77777777" w:rsidR="001A4FAC" w:rsidRPr="001A4FAC" w:rsidRDefault="001A4FAC" w:rsidP="001A4FAC">
      <w:pPr>
        <w:rPr>
          <w:b/>
          <w:bCs/>
        </w:rPr>
      </w:pPr>
      <w:r w:rsidRPr="001A4FAC">
        <w:rPr>
          <w:b/>
          <w:bCs/>
        </w:rPr>
        <w:t>PUBLICATION FEES</w:t>
      </w:r>
    </w:p>
    <w:p w14:paraId="1847AF74" w14:textId="350A694D" w:rsidR="001A4FAC" w:rsidRPr="001A4FAC" w:rsidRDefault="001A4FAC" w:rsidP="00524673">
      <w:pPr>
        <w:pStyle w:val="NoSpacing"/>
        <w:numPr>
          <w:ilvl w:val="0"/>
          <w:numId w:val="7"/>
        </w:numPr>
      </w:pPr>
      <w:r w:rsidRPr="001A4FAC">
        <w:t xml:space="preserve">A </w:t>
      </w:r>
      <w:r w:rsidRPr="001A4FAC">
        <w:rPr>
          <w:b/>
          <w:bCs/>
        </w:rPr>
        <w:t>$25.00 base fee</w:t>
      </w:r>
      <w:r w:rsidRPr="001A4FAC">
        <w:t xml:space="preserve"> is required for each accepted submission.</w:t>
      </w:r>
    </w:p>
    <w:p w14:paraId="1122B07D" w14:textId="3C6EA6DC" w:rsidR="001A4FAC" w:rsidRPr="001A4FAC" w:rsidRDefault="001A4FAC" w:rsidP="00524673">
      <w:pPr>
        <w:pStyle w:val="NoSpacing"/>
        <w:numPr>
          <w:ilvl w:val="0"/>
          <w:numId w:val="7"/>
        </w:numPr>
      </w:pPr>
      <w:r w:rsidRPr="001A4FAC">
        <w:t>Short stories</w:t>
      </w:r>
      <w:r w:rsidR="008F1621">
        <w:t>, plays, creative non-fiction,</w:t>
      </w:r>
      <w:r w:rsidRPr="001A4FAC">
        <w:t xml:space="preserve"> and poems are charged </w:t>
      </w:r>
      <w:r w:rsidRPr="001A4FAC">
        <w:rPr>
          <w:b/>
          <w:bCs/>
        </w:rPr>
        <w:t>$0.02 per word</w:t>
      </w:r>
      <w:r w:rsidRPr="001A4FAC">
        <w:t xml:space="preserve"> (maximum fee: </w:t>
      </w:r>
      <w:r w:rsidRPr="001A4FAC">
        <w:rPr>
          <w:b/>
          <w:bCs/>
        </w:rPr>
        <w:t>$150.00</w:t>
      </w:r>
      <w:r w:rsidRPr="001A4FAC">
        <w:t xml:space="preserve"> for 7,500 words).</w:t>
      </w:r>
    </w:p>
    <w:p w14:paraId="7AD9597D" w14:textId="728E3F66" w:rsidR="001A4FAC" w:rsidRPr="001A4FAC" w:rsidRDefault="001A4FAC" w:rsidP="00524673">
      <w:pPr>
        <w:pStyle w:val="NoSpacing"/>
        <w:numPr>
          <w:ilvl w:val="0"/>
          <w:numId w:val="7"/>
        </w:numPr>
      </w:pPr>
      <w:r w:rsidRPr="001A4FAC">
        <w:t xml:space="preserve">Artwork is charged </w:t>
      </w:r>
      <w:r w:rsidRPr="001A4FAC">
        <w:rPr>
          <w:b/>
          <w:bCs/>
        </w:rPr>
        <w:t>$25.00 per page</w:t>
      </w:r>
      <w:r w:rsidRPr="001A4FAC">
        <w:t>.</w:t>
      </w:r>
    </w:p>
    <w:p w14:paraId="7F4B0572" w14:textId="6866A973" w:rsidR="001A4FAC" w:rsidRPr="001A4FAC" w:rsidRDefault="001A4FAC" w:rsidP="00524673">
      <w:pPr>
        <w:pStyle w:val="NoSpacing"/>
        <w:numPr>
          <w:ilvl w:val="0"/>
          <w:numId w:val="7"/>
        </w:numPr>
      </w:pPr>
      <w:r w:rsidRPr="001A4FAC">
        <w:t xml:space="preserve">Payment must be received </w:t>
      </w:r>
      <w:r w:rsidRPr="001A4FAC">
        <w:rPr>
          <w:b/>
          <w:bCs/>
        </w:rPr>
        <w:t>within 14 days of acceptance notification</w:t>
      </w:r>
      <w:r w:rsidRPr="001A4FAC">
        <w:t>, or the submission may forfeit its place in the publication.</w:t>
      </w:r>
    </w:p>
    <w:p w14:paraId="7C1CDC20" w14:textId="6C23AE20" w:rsidR="001A4FAC" w:rsidRPr="001A4FAC" w:rsidRDefault="001A4FAC" w:rsidP="00BF18E0">
      <w:pPr>
        <w:pStyle w:val="NoSpacing"/>
        <w:numPr>
          <w:ilvl w:val="0"/>
          <w:numId w:val="7"/>
        </w:numPr>
      </w:pPr>
      <w:r w:rsidRPr="001A4FAC">
        <w:t xml:space="preserve">The anthology will be produced in </w:t>
      </w:r>
      <w:r w:rsidRPr="001A4FAC">
        <w:rPr>
          <w:b/>
          <w:bCs/>
        </w:rPr>
        <w:t>both print and e-book formats</w:t>
      </w:r>
      <w:r w:rsidRPr="001A4FAC">
        <w:t>.</w:t>
      </w:r>
    </w:p>
    <w:p w14:paraId="7A359F3F" w14:textId="47C5F0D0" w:rsidR="001A4FAC" w:rsidRPr="001A4FAC" w:rsidRDefault="001A4FAC" w:rsidP="00BF18E0">
      <w:pPr>
        <w:pStyle w:val="NoSpacing"/>
        <w:numPr>
          <w:ilvl w:val="0"/>
          <w:numId w:val="7"/>
        </w:numPr>
      </w:pPr>
      <w:r w:rsidRPr="001A4FAC">
        <w:t xml:space="preserve">Each contributor will receive </w:t>
      </w:r>
      <w:r w:rsidRPr="001A4FAC">
        <w:rPr>
          <w:b/>
          <w:bCs/>
        </w:rPr>
        <w:t>one complimentary copy</w:t>
      </w:r>
      <w:r w:rsidRPr="001A4FAC">
        <w:t xml:space="preserve"> of the final publication.</w:t>
      </w:r>
    </w:p>
    <w:p w14:paraId="762B3C2E" w14:textId="77777777" w:rsidR="001A4FAC" w:rsidRPr="001A4FAC" w:rsidRDefault="00285A0A" w:rsidP="001A4FAC">
      <w:r>
        <w:rPr>
          <w:noProof/>
        </w:rPr>
        <w:pict w14:anchorId="19B5E51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3B09A22" w14:textId="77777777" w:rsidR="001A4FAC" w:rsidRPr="001A4FAC" w:rsidRDefault="001A4FAC" w:rsidP="00BF18E0">
      <w:pPr>
        <w:jc w:val="center"/>
        <w:rPr>
          <w:b/>
          <w:bCs/>
          <w:sz w:val="32"/>
          <w:szCs w:val="32"/>
        </w:rPr>
      </w:pPr>
      <w:r w:rsidRPr="001A4FAC">
        <w:rPr>
          <w:b/>
          <w:bCs/>
          <w:sz w:val="32"/>
          <w:szCs w:val="32"/>
        </w:rPr>
        <w:t>Celebrate Louisiana’s creative voices—share your story or artwork and become part of this growing literary tradition.</w:t>
      </w:r>
    </w:p>
    <w:p w14:paraId="5915FA12" w14:textId="77777777" w:rsidR="001A4FAC" w:rsidRPr="001A4FAC" w:rsidRDefault="00285A0A" w:rsidP="001A4FAC">
      <w:r>
        <w:rPr>
          <w:noProof/>
        </w:rPr>
        <w:pict w14:anchorId="7A327B1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7E95253" w14:textId="77777777" w:rsidR="001A4FAC" w:rsidRPr="001A4FAC" w:rsidRDefault="001A4FAC" w:rsidP="001A4FAC">
      <w:pPr>
        <w:rPr>
          <w:vanish/>
        </w:rPr>
      </w:pPr>
      <w:r w:rsidRPr="001A4FAC">
        <w:rPr>
          <w:vanish/>
        </w:rPr>
        <w:t>Top of Form</w:t>
      </w:r>
    </w:p>
    <w:p w14:paraId="4D084080" w14:textId="77777777" w:rsidR="001A4FAC" w:rsidRPr="001A4FAC" w:rsidRDefault="001A4FAC" w:rsidP="001A4FAC">
      <w:pPr>
        <w:rPr>
          <w:vanish/>
        </w:rPr>
      </w:pPr>
      <w:r w:rsidRPr="001A4FAC">
        <w:rPr>
          <w:vanish/>
        </w:rPr>
        <w:t>Bottom of Form</w:t>
      </w:r>
    </w:p>
    <w:p w14:paraId="1C5AB1E9" w14:textId="77777777" w:rsidR="00DF1A76" w:rsidRDefault="00DF1A76"/>
    <w:sectPr w:rsidR="00DF1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AD1"/>
    <w:multiLevelType w:val="multilevel"/>
    <w:tmpl w:val="98FE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96D7D"/>
    <w:multiLevelType w:val="multilevel"/>
    <w:tmpl w:val="34E82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956B2"/>
    <w:multiLevelType w:val="hybridMultilevel"/>
    <w:tmpl w:val="77D20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A46AA"/>
    <w:multiLevelType w:val="hybridMultilevel"/>
    <w:tmpl w:val="665064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1E5AEE"/>
    <w:multiLevelType w:val="multilevel"/>
    <w:tmpl w:val="3FD0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3E07C7"/>
    <w:multiLevelType w:val="hybridMultilevel"/>
    <w:tmpl w:val="BA0E2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9593E"/>
    <w:multiLevelType w:val="hybridMultilevel"/>
    <w:tmpl w:val="FA181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9134321">
    <w:abstractNumId w:val="1"/>
  </w:num>
  <w:num w:numId="2" w16cid:durableId="244262834">
    <w:abstractNumId w:val="4"/>
  </w:num>
  <w:num w:numId="3" w16cid:durableId="1376663295">
    <w:abstractNumId w:val="0"/>
  </w:num>
  <w:num w:numId="4" w16cid:durableId="767965730">
    <w:abstractNumId w:val="5"/>
  </w:num>
  <w:num w:numId="5" w16cid:durableId="551968756">
    <w:abstractNumId w:val="3"/>
  </w:num>
  <w:num w:numId="6" w16cid:durableId="51315554">
    <w:abstractNumId w:val="6"/>
  </w:num>
  <w:num w:numId="7" w16cid:durableId="2081707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AC"/>
    <w:rsid w:val="00001577"/>
    <w:rsid w:val="000B4354"/>
    <w:rsid w:val="00103CF3"/>
    <w:rsid w:val="001146D8"/>
    <w:rsid w:val="0012380E"/>
    <w:rsid w:val="001A4FAC"/>
    <w:rsid w:val="001A7937"/>
    <w:rsid w:val="00285A0A"/>
    <w:rsid w:val="002A65EB"/>
    <w:rsid w:val="003218DE"/>
    <w:rsid w:val="00335242"/>
    <w:rsid w:val="003C328B"/>
    <w:rsid w:val="003E1460"/>
    <w:rsid w:val="004C385B"/>
    <w:rsid w:val="004D2BFB"/>
    <w:rsid w:val="00524673"/>
    <w:rsid w:val="00574F08"/>
    <w:rsid w:val="00621250"/>
    <w:rsid w:val="008B6D15"/>
    <w:rsid w:val="008E78EF"/>
    <w:rsid w:val="008F1621"/>
    <w:rsid w:val="009D1524"/>
    <w:rsid w:val="009F6EDC"/>
    <w:rsid w:val="00A6361E"/>
    <w:rsid w:val="00AD485B"/>
    <w:rsid w:val="00AF0214"/>
    <w:rsid w:val="00B12B1B"/>
    <w:rsid w:val="00BF18E0"/>
    <w:rsid w:val="00C032CA"/>
    <w:rsid w:val="00CB166D"/>
    <w:rsid w:val="00D0489C"/>
    <w:rsid w:val="00DF1A76"/>
    <w:rsid w:val="00E93383"/>
    <w:rsid w:val="00EA20CD"/>
    <w:rsid w:val="00ED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77D9"/>
  <w15:chartTrackingRefBased/>
  <w15:docId w15:val="{8B659682-3CE2-4970-8833-6603A531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F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4F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F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21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ritersguildacadiana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Davis</dc:creator>
  <cp:keywords/>
  <dc:description/>
  <cp:lastModifiedBy>Johny C</cp:lastModifiedBy>
  <cp:revision>3</cp:revision>
  <cp:lastPrinted>2026-01-04T20:22:00Z</cp:lastPrinted>
  <dcterms:created xsi:type="dcterms:W3CDTF">2026-05-14T17:10:00Z</dcterms:created>
  <dcterms:modified xsi:type="dcterms:W3CDTF">2026-05-14T17:10:00Z</dcterms:modified>
</cp:coreProperties>
</file>